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8" w:rsidRPr="00CA1CDB" w:rsidRDefault="00CA1CDB" w:rsidP="00353D53">
      <w:pPr>
        <w:ind w:hanging="284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546pt;margin-top:-59.6pt;width:204.2pt;height:96.9pt;z-index:-251665408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56.9pt;margin-top:-46.35pt;width:606.1pt;height:2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" filled="f" stroked="f">
            <v:textbox style="mso-fit-shape-to-text:t">
              <w:txbxContent>
                <w:p w:rsidR="00291208" w:rsidRPr="00AD4187" w:rsidRDefault="00291208" w:rsidP="00DE1DE7">
                  <w:pPr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</w:rPr>
                    <w:t xml:space="preserve">    </w:t>
                  </w:r>
                  <w:r w:rsidRPr="00AD4187">
                    <w:rPr>
                      <w:b/>
                      <w:noProof/>
                      <w:sz w:val="56"/>
                      <w:szCs w:val="56"/>
                    </w:rPr>
                    <w:t>Helping Bradford Young People to</w:t>
                  </w:r>
                </w:p>
              </w:txbxContent>
            </v:textbox>
          </v:shape>
        </w:pict>
      </w:r>
      <w:r>
        <w:rPr>
          <w:noProof/>
        </w:rPr>
        <w:pict>
          <v:shape id="Picture 4" o:spid="_x0000_s1029" type="#_x0000_t75" style="position:absolute;margin-left:-61.15pt;margin-top:7.2pt;width:72.8pt;height:85.95pt;z-index:251656192;visibility:visible">
            <v:imagedata r:id="rId9" o:title=""/>
          </v:shape>
        </w:pict>
      </w:r>
      <w:r>
        <w:rPr>
          <w:noProof/>
        </w:rPr>
        <w:pict>
          <v:shape id="Picture 1" o:spid="_x0000_s1030" type="#_x0000_t75" style="position:absolute;margin-left:-76.4pt;margin-top:653.15pt;width:568.45pt;height:101.8pt;z-index:251650048;visibility:visible">
            <v:imagedata r:id="rId10" o:title=""/>
          </v:shape>
        </w:pict>
      </w:r>
      <w:r w:rsidR="00821FE5">
        <w:rPr>
          <w:b/>
        </w:rPr>
        <w:t xml:space="preserve">       </w:t>
      </w:r>
      <w:r w:rsidR="00291208" w:rsidRPr="00CA1CDB">
        <w:rPr>
          <w:b/>
          <w:sz w:val="28"/>
          <w:szCs w:val="28"/>
        </w:rPr>
        <w:t>What you should remember when designing services:</w:t>
      </w:r>
    </w:p>
    <w:p w:rsidR="00291208" w:rsidRPr="00CA1CDB" w:rsidRDefault="00291208" w:rsidP="00AF12D1">
      <w:pPr>
        <w:ind w:right="-75" w:firstLine="284"/>
        <w:rPr>
          <w:color w:val="FF0000"/>
          <w:sz w:val="28"/>
          <w:szCs w:val="28"/>
        </w:rPr>
      </w:pPr>
    </w:p>
    <w:p w:rsidR="00291208" w:rsidRPr="00AF12D1" w:rsidRDefault="00291208" w:rsidP="00CA1CDB">
      <w:pPr>
        <w:numPr>
          <w:ilvl w:val="0"/>
          <w:numId w:val="2"/>
        </w:numPr>
        <w:ind w:right="-75"/>
      </w:pPr>
      <w:r w:rsidRPr="00AF12D1">
        <w:t xml:space="preserve">Are the services set up </w:t>
      </w:r>
      <w:r>
        <w:t>well</w:t>
      </w:r>
      <w:r w:rsidRPr="00AF12D1">
        <w:t xml:space="preserve"> for young people and their needs, not just centred on the professional’s needs</w:t>
      </w:r>
      <w:r w:rsidR="00821FE5">
        <w:t>?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</w:pPr>
      <w:r>
        <w:t xml:space="preserve">2) </w:t>
      </w:r>
      <w:r w:rsidR="00077CC3">
        <w:t>All s</w:t>
      </w:r>
      <w:r w:rsidR="00291208">
        <w:t xml:space="preserve">upport is accessible - easy to get to, get into and find out about? Photos of workers, video tours of buildings, young person friendly websites, </w:t>
      </w:r>
      <w:r w:rsidR="00077CC3">
        <w:t>young people reviews</w:t>
      </w:r>
      <w:r w:rsidR="00821FE5">
        <w:t xml:space="preserve"> and audits</w:t>
      </w:r>
      <w:r w:rsidR="00077CC3">
        <w:t xml:space="preserve"> of services, able to attend the service with someone you trust, interactive </w:t>
      </w:r>
      <w:r w:rsidR="00291208">
        <w:t>social media pages, online</w:t>
      </w:r>
      <w:r w:rsidR="00077CC3">
        <w:t xml:space="preserve"> chat, helplines</w:t>
      </w:r>
      <w:r w:rsidR="00291208">
        <w:t>, drop-in</w:t>
      </w:r>
      <w:r w:rsidR="00077CC3">
        <w:t>s</w:t>
      </w:r>
      <w:r w:rsidR="00291208">
        <w:t xml:space="preserve">.   </w:t>
      </w:r>
    </w:p>
    <w:p w:rsidR="00291208" w:rsidRDefault="00CA1CDB" w:rsidP="00353D53">
      <w:pPr>
        <w:ind w:left="284" w:right="-75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8" o:spid="_x0000_s1031" type="#_x0000_t63" style="position:absolute;left:0;text-align:left;margin-left:664pt;margin-top:11.4pt;width:103pt;height:147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" adj="-2170,5799" fillcolor="#92d050" strokecolor="white [3212]" strokeweight="1.25pt">
            <v:textbox>
              <w:txbxContent>
                <w:p w:rsidR="00291208" w:rsidRPr="00A46D9F" w:rsidRDefault="00291208" w:rsidP="00450055">
                  <w:pPr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A46D9F">
                    <w:rPr>
                      <w:color w:val="FFFFFF"/>
                      <w:sz w:val="22"/>
                      <w:szCs w:val="22"/>
                    </w:rPr>
                    <w:t>They need to be at convenient times for us as well, not just for you!</w:t>
                  </w:r>
                </w:p>
              </w:txbxContent>
            </v:textbox>
          </v:shape>
        </w:pict>
      </w:r>
    </w:p>
    <w:p w:rsidR="00291208" w:rsidRDefault="00CA1CDB" w:rsidP="00353D53">
      <w:pPr>
        <w:ind w:left="284" w:right="-75"/>
      </w:pPr>
      <w:r>
        <w:t xml:space="preserve">3) </w:t>
      </w:r>
      <w:r w:rsidR="00291208">
        <w:t xml:space="preserve">Support should be more flexible, offered outside school’s teaching time, in a variety of ways and should not interrupt our education which potentially harms our chance to build a positive future for ourselves. 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</w:pPr>
      <w:r>
        <w:t xml:space="preserve">4) </w:t>
      </w:r>
      <w:r w:rsidR="00291208">
        <w:t xml:space="preserve">Support should be young person friendly – bright, colourful, comfortable environment, not intimidating, </w:t>
      </w:r>
    </w:p>
    <w:p w:rsidR="00291208" w:rsidRDefault="00077CC3" w:rsidP="00353D53">
      <w:pPr>
        <w:ind w:left="284" w:right="-75"/>
      </w:pPr>
      <w:r>
        <w:t>open and honest, easy to understand</w:t>
      </w:r>
      <w:r w:rsidR="00291208">
        <w:t xml:space="preserve"> and not too formal.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</w:pPr>
      <w:r>
        <w:t xml:space="preserve">5) </w:t>
      </w:r>
      <w:r w:rsidR="00291208">
        <w:t>Workers should be engaging, knowledgeable and positive for children and young people to be around,</w:t>
      </w:r>
    </w:p>
    <w:p w:rsidR="00291208" w:rsidRDefault="00291208" w:rsidP="00353D53">
      <w:pPr>
        <w:ind w:left="284" w:right="-75"/>
      </w:pPr>
      <w:r>
        <w:t>They should be a good role model for us to aspire to.</w:t>
      </w:r>
    </w:p>
    <w:p w:rsidR="00291208" w:rsidRDefault="00291208" w:rsidP="00353D53">
      <w:pPr>
        <w:ind w:left="284" w:right="-75"/>
      </w:pPr>
    </w:p>
    <w:p w:rsidR="00821FE5" w:rsidRDefault="00CA1CDB" w:rsidP="00353D53">
      <w:pPr>
        <w:ind w:left="284" w:right="-75"/>
        <w:outlineLvl w:val="0"/>
      </w:pPr>
      <w:r>
        <w:t xml:space="preserve">6) </w:t>
      </w:r>
      <w:r w:rsidR="00291208">
        <w:t xml:space="preserve">Is the referral process uncomplicated, open to a range of workers and can it accept self-referrals? In all </w:t>
      </w:r>
    </w:p>
    <w:p w:rsidR="00291208" w:rsidRDefault="00291208" w:rsidP="00353D53">
      <w:pPr>
        <w:ind w:left="284" w:right="-75"/>
        <w:outlineLvl w:val="0"/>
      </w:pPr>
      <w:r>
        <w:t xml:space="preserve">referrals made, is there an opportunity for us to have our voice heard telling our story in our own words? 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</w:pPr>
      <w:r>
        <w:rPr>
          <w:noProof/>
        </w:rPr>
        <w:pict>
          <v:shape id="Picture 12" o:spid="_x0000_s1032" type="#_x0000_t75" style="position:absolute;left:0;text-align:left;margin-left:683.4pt;margin-top:15.25pt;width:51.6pt;height:119.4pt;z-index:251661312;visibility:visible;mso-position-horizontal-relative:text;mso-position-vertical-relative:text">
            <v:imagedata r:id="rId11" o:title=""/>
          </v:shape>
        </w:pict>
      </w:r>
      <w:r>
        <w:t xml:space="preserve">7) </w:t>
      </w:r>
      <w:r w:rsidR="00291208">
        <w:t xml:space="preserve">We are given as much information as we need </w:t>
      </w:r>
      <w:r w:rsidR="00821FE5">
        <w:t>by the referrer</w:t>
      </w:r>
      <w:r w:rsidR="00291208">
        <w:t xml:space="preserve"> </w:t>
      </w:r>
      <w:r w:rsidR="00821FE5">
        <w:t>so that we understand why it is</w:t>
      </w:r>
      <w:r w:rsidR="00291208">
        <w:t xml:space="preserve"> being made, who we will see, what will happen, in what time frame and what our rights are.  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  <w:outlineLvl w:val="0"/>
      </w:pPr>
      <w:r>
        <w:t xml:space="preserve">8) </w:t>
      </w:r>
      <w:r w:rsidR="00077CC3">
        <w:t>W</w:t>
      </w:r>
      <w:r w:rsidR="00291208">
        <w:t xml:space="preserve">e do not </w:t>
      </w:r>
      <w:r w:rsidR="00077CC3">
        <w:t xml:space="preserve">want to </w:t>
      </w:r>
      <w:r w:rsidR="00291208">
        <w:t>have to say our story over and over again</w:t>
      </w:r>
      <w:r w:rsidR="00077CC3">
        <w:t xml:space="preserve"> to get the help we need</w:t>
      </w:r>
      <w:r w:rsidR="00291208">
        <w:t>.</w:t>
      </w:r>
      <w:r w:rsidR="00077CC3">
        <w:t xml:space="preserve"> There should be one place we go.</w:t>
      </w:r>
    </w:p>
    <w:p w:rsidR="00291208" w:rsidRDefault="00CA1CDB" w:rsidP="00353D53">
      <w:pPr>
        <w:ind w:left="284" w:right="-75"/>
      </w:pPr>
      <w:r>
        <w:rPr>
          <w:noProof/>
        </w:rPr>
        <w:pict>
          <v:shape id="Picture 11" o:spid="_x0000_s1034" type="#_x0000_t75" style="position:absolute;left:0;text-align:left;margin-left:-48.55pt;margin-top:5.35pt;width:45.2pt;height:104.8pt;z-index:251660288;visibility:visible">
            <v:imagedata r:id="rId12" o:title=""/>
          </v:shape>
        </w:pict>
      </w:r>
    </w:p>
    <w:p w:rsidR="00291208" w:rsidRDefault="00CA1CDB" w:rsidP="00353D53">
      <w:pPr>
        <w:ind w:left="284" w:right="-75"/>
        <w:outlineLvl w:val="0"/>
      </w:pPr>
      <w:r>
        <w:rPr>
          <w:noProof/>
        </w:rPr>
        <w:pict>
          <v:shape id="Picture 13" o:spid="_x0000_s1033" type="#_x0000_t75" style="position:absolute;left:0;text-align:left;margin-left:706.5pt;margin-top:23.45pt;width:55pt;height:127.25pt;z-index:251662336;visibility:visible;mso-position-horizontal-relative:text;mso-position-vertical-relative:text">
            <v:imagedata r:id="rId13" o:title=""/>
          </v:shape>
        </w:pict>
      </w:r>
      <w:r>
        <w:t xml:space="preserve">9) </w:t>
      </w:r>
      <w:r w:rsidR="00291208">
        <w:t xml:space="preserve">We want services to work together to tackle stigma. We want </w:t>
      </w:r>
      <w:r w:rsidR="00077CC3">
        <w:t xml:space="preserve">to use </w:t>
      </w:r>
      <w:r w:rsidR="00291208">
        <w:t>support that</w:t>
      </w:r>
      <w:r w:rsidR="00077CC3">
        <w:t xml:space="preserve"> w</w:t>
      </w:r>
      <w:r w:rsidR="00821FE5">
        <w:t xml:space="preserve">e </w:t>
      </w:r>
      <w:r w:rsidR="00077CC3">
        <w:t>are</w:t>
      </w:r>
      <w:r w:rsidR="00821FE5">
        <w:t xml:space="preserve"> all</w:t>
      </w:r>
      <w:r w:rsidR="00077CC3">
        <w:t xml:space="preserve"> aware of and is not</w:t>
      </w:r>
      <w:r w:rsidR="00291208">
        <w:t xml:space="preserve"> stigmatising to use.  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"/>
      </w:pPr>
      <w:r>
        <w:t xml:space="preserve">10) </w:t>
      </w:r>
      <w:r w:rsidR="00291208">
        <w:t>We</w:t>
      </w:r>
      <w:r w:rsidR="00077CC3">
        <w:t xml:space="preserve"> need to</w:t>
      </w:r>
      <w:r w:rsidR="00291208">
        <w:t xml:space="preserve"> get the</w:t>
      </w:r>
      <w:r w:rsidR="00821FE5">
        <w:t xml:space="preserve"> help as soon as we ask for it so w</w:t>
      </w:r>
      <w:r w:rsidR="00291208">
        <w:t>e do not have to cope alone! Match us up with support (a buddy)</w:t>
      </w:r>
      <w:r w:rsidR="00077CC3">
        <w:t xml:space="preserve"> at the time of referral,</w:t>
      </w:r>
      <w:r w:rsidR="00291208">
        <w:t xml:space="preserve"> whilst finding the right service for us.</w:t>
      </w:r>
    </w:p>
    <w:p w:rsidR="00291208" w:rsidRDefault="00291208" w:rsidP="00353D53">
      <w:pPr>
        <w:ind w:left="284" w:right="-75"/>
      </w:pPr>
    </w:p>
    <w:p w:rsidR="009D56F4" w:rsidRDefault="00CA1CDB" w:rsidP="00353D53">
      <w:pPr>
        <w:ind w:left="284" w:right="-75"/>
      </w:pPr>
      <w:r>
        <w:t xml:space="preserve">11) </w:t>
      </w:r>
      <w:r w:rsidR="00291208">
        <w:t>We need help that i</w:t>
      </w:r>
      <w:r w:rsidR="00077CC3">
        <w:t xml:space="preserve">s professional but </w:t>
      </w:r>
      <w:r w:rsidR="009D56F4">
        <w:t xml:space="preserve">approachable. </w:t>
      </w:r>
      <w:r w:rsidR="00077CC3">
        <w:t>We are not adults, do not create services that</w:t>
      </w:r>
      <w:r w:rsidR="009D56F4">
        <w:t xml:space="preserve"> are too formal that we cannot connect with.</w:t>
      </w:r>
      <w:r w:rsidR="00077CC3">
        <w:t xml:space="preserve"> </w:t>
      </w:r>
      <w:r w:rsidR="00291208" w:rsidRPr="00AD4187">
        <w:rPr>
          <w:noProof/>
        </w:rPr>
        <w:t xml:space="preserve"> </w:t>
      </w:r>
    </w:p>
    <w:p w:rsidR="00291208" w:rsidRDefault="00CA1CDB" w:rsidP="00353D53">
      <w:pPr>
        <w:ind w:left="284" w:right="-75"/>
      </w:pPr>
      <w:r>
        <w:rPr>
          <w:noProof/>
        </w:rPr>
        <w:lastRenderedPageBreak/>
        <w:pict>
          <v:shape id="Picture 14" o:spid="_x0000_s1035" type="#_x0000_t75" style="position:absolute;left:0;text-align:left;margin-left:-54pt;margin-top:-23.6pt;width:52.65pt;height:145.65pt;z-index:251663360;visibility:visible">
            <v:imagedata r:id="rId14" o:title=""/>
          </v:shape>
        </w:pict>
      </w:r>
      <w:r>
        <w:t xml:space="preserve">12) </w:t>
      </w:r>
      <w:r w:rsidR="00821FE5">
        <w:t>R</w:t>
      </w:r>
      <w:r w:rsidR="00291208">
        <w:t>elationship building</w:t>
      </w:r>
      <w:r w:rsidR="00821FE5">
        <w:t xml:space="preserve"> is the most important factor and made comfortable for</w:t>
      </w:r>
      <w:r w:rsidR="00291208">
        <w:t xml:space="preserve"> us? Would this a</w:t>
      </w:r>
      <w:r w:rsidR="009D56F4">
        <w:t xml:space="preserve">pproach engage all communities and adapt to individuals? </w:t>
      </w:r>
      <w:r w:rsidR="00291208">
        <w:t>If you do not build a relationship with us, we are not going to want to use your service</w:t>
      </w:r>
      <w:r w:rsidR="009D56F4">
        <w:t>.</w:t>
      </w:r>
      <w:r w:rsidR="00291208">
        <w:t xml:space="preserve"> </w:t>
      </w:r>
    </w:p>
    <w:p w:rsidR="00291208" w:rsidRDefault="00CA1CDB" w:rsidP="00353D53">
      <w:pPr>
        <w:ind w:left="284" w:right="-75"/>
      </w:pPr>
      <w:r>
        <w:rPr>
          <w:noProof/>
        </w:rPr>
        <w:pict>
          <v:shape id="Picture 16" o:spid="_x0000_s1037" type="#_x0000_t75" style="position:absolute;left:0;text-align:left;margin-left:705.8pt;margin-top:6.2pt;width:44.35pt;height:128.05pt;z-index:251665408;visibility:visible">
            <v:imagedata r:id="rId15" o:title=""/>
          </v:shape>
        </w:pict>
      </w:r>
    </w:p>
    <w:p w:rsidR="00291208" w:rsidRDefault="00CA1CDB" w:rsidP="00353D53">
      <w:pPr>
        <w:ind w:left="284" w:right="-75"/>
      </w:pPr>
      <w:r>
        <w:t xml:space="preserve">13) </w:t>
      </w:r>
      <w:r w:rsidR="00291208">
        <w:t>Is the service a ‘do with’, not a ‘do to’ service? We need to</w:t>
      </w:r>
      <w:r w:rsidR="00821FE5">
        <w:t xml:space="preserve"> share some of the power, </w:t>
      </w:r>
      <w:r w:rsidR="00291208">
        <w:t xml:space="preserve"> learn how to care for ourselves and not panic when a professional is not there. Build our (and our close family’s) resilience so that we can cope without you.</w:t>
      </w:r>
    </w:p>
    <w:p w:rsidR="00291208" w:rsidRDefault="00291208" w:rsidP="00353D53">
      <w:pPr>
        <w:ind w:left="284" w:right="-75"/>
      </w:pPr>
    </w:p>
    <w:p w:rsidR="00291208" w:rsidRDefault="00CA1CDB" w:rsidP="00353D53">
      <w:pPr>
        <w:ind w:left="284" w:right="-759"/>
      </w:pPr>
      <w:r>
        <w:t xml:space="preserve">14) </w:t>
      </w:r>
      <w:r w:rsidR="009D56F4">
        <w:t>W</w:t>
      </w:r>
      <w:r w:rsidR="00291208">
        <w:t>e</w:t>
      </w:r>
      <w:r w:rsidR="009D56F4">
        <w:t xml:space="preserve"> should be able to</w:t>
      </w:r>
      <w:r w:rsidR="00291208">
        <w:t xml:space="preserve"> share in decision making and be kept informed. We want systems where we are not left guessing what is happ</w:t>
      </w:r>
      <w:r w:rsidR="009D56F4">
        <w:t>ening and what you are thinking e.g. feedback from workers, visible care</w:t>
      </w:r>
      <w:r w:rsidR="00821FE5">
        <w:t xml:space="preserve"> plans </w:t>
      </w:r>
      <w:r w:rsidR="009D56F4">
        <w:t xml:space="preserve">and true participation. </w:t>
      </w:r>
    </w:p>
    <w:p w:rsidR="00291208" w:rsidRDefault="00291208" w:rsidP="00353D53">
      <w:pPr>
        <w:ind w:left="284" w:right="-759"/>
      </w:pPr>
    </w:p>
    <w:p w:rsidR="00291208" w:rsidRDefault="00CA1CDB" w:rsidP="00353D53">
      <w:pPr>
        <w:ind w:left="284" w:right="-759"/>
      </w:pPr>
      <w:r>
        <w:rPr>
          <w:noProof/>
        </w:rPr>
        <w:pict>
          <v:shape id="Picture 15" o:spid="_x0000_s1036" type="#_x0000_t75" style="position:absolute;left:0;text-align:left;margin-left:-66pt;margin-top:19.6pt;width:66.1pt;height:153.05pt;z-index:251664384;visibility:visible">
            <v:imagedata r:id="rId16" o:title=""/>
          </v:shape>
        </w:pict>
      </w:r>
      <w:r>
        <w:t xml:space="preserve">15) </w:t>
      </w:r>
      <w:r w:rsidR="00291208">
        <w:t xml:space="preserve">Services need to clearly </w:t>
      </w:r>
      <w:r w:rsidR="009D56F4">
        <w:t xml:space="preserve">tell us about our rights </w:t>
      </w:r>
      <w:r w:rsidR="00291208">
        <w:t>like</w:t>
      </w:r>
      <w:r w:rsidR="009D56F4">
        <w:t>:</w:t>
      </w:r>
      <w:r w:rsidR="00291208">
        <w:t xml:space="preserve"> confidentiality, how to make a complaint, choices that we can make such as time of appointment, location, ability to choose and change worker.     </w:t>
      </w:r>
    </w:p>
    <w:p w:rsidR="00291208" w:rsidRDefault="00291208" w:rsidP="00353D53">
      <w:pPr>
        <w:ind w:left="284" w:right="-759"/>
      </w:pPr>
    </w:p>
    <w:p w:rsidR="00291208" w:rsidRDefault="00CA1CDB" w:rsidP="00353D53">
      <w:pPr>
        <w:ind w:left="284" w:right="-759"/>
      </w:pPr>
      <w:r>
        <w:t xml:space="preserve">16) </w:t>
      </w:r>
      <w:r w:rsidR="00291208">
        <w:t>Does the service believe in participation and provide us with opportunities to be involved and shape service</w:t>
      </w:r>
      <w:r w:rsidR="00821FE5">
        <w:t>s</w:t>
      </w:r>
      <w:r w:rsidR="00291208">
        <w:t>?</w:t>
      </w:r>
    </w:p>
    <w:p w:rsidR="00291208" w:rsidRDefault="00291208" w:rsidP="00353D53">
      <w:pPr>
        <w:ind w:left="284" w:right="-759"/>
      </w:pPr>
    </w:p>
    <w:p w:rsidR="00291208" w:rsidRPr="00A94A63" w:rsidRDefault="00CA1CDB" w:rsidP="00353D53">
      <w:pPr>
        <w:ind w:left="284" w:right="-759"/>
        <w:outlineLvl w:val="0"/>
      </w:pPr>
      <w:r>
        <w:t xml:space="preserve">17) </w:t>
      </w:r>
      <w:r w:rsidR="00291208" w:rsidRPr="00A94A63">
        <w:t xml:space="preserve">When we are mentally (not physically) old enough to transition this </w:t>
      </w:r>
      <w:r w:rsidR="00291208">
        <w:t>should be a</w:t>
      </w:r>
      <w:r w:rsidR="00291208" w:rsidRPr="00A94A63">
        <w:t xml:space="preserve"> smooth, supportive and safe move</w:t>
      </w:r>
      <w:r w:rsidR="009D56F4">
        <w:t xml:space="preserve"> taken at our speed</w:t>
      </w:r>
      <w:r w:rsidR="00291208" w:rsidRPr="00A94A63">
        <w:t xml:space="preserve">. </w:t>
      </w:r>
    </w:p>
    <w:p w:rsidR="00291208" w:rsidRPr="00A94A63" w:rsidRDefault="00291208" w:rsidP="00353D53">
      <w:pPr>
        <w:ind w:left="284"/>
      </w:pPr>
    </w:p>
    <w:p w:rsidR="00CA1CDB" w:rsidRDefault="00CA1CDB" w:rsidP="00CA1CDB">
      <w:pPr>
        <w:rPr>
          <w:rFonts w:cs="Arial"/>
        </w:rPr>
      </w:pPr>
      <w:r>
        <w:rPr>
          <w:rFonts w:cs="Arial"/>
        </w:rPr>
        <w:t xml:space="preserve">   18</w:t>
      </w:r>
      <w:r w:rsidRPr="00CA1CDB">
        <w:rPr>
          <w:rFonts w:cs="Arial"/>
        </w:rPr>
        <w:t xml:space="preserve">) </w:t>
      </w:r>
      <w:r w:rsidRPr="00CA1CDB">
        <w:rPr>
          <w:rFonts w:cs="Arial"/>
        </w:rPr>
        <w:t xml:space="preserve">If we do not turn up for an appointment, please give us another chance – create a safety net that supports </w:t>
      </w:r>
      <w:r>
        <w:rPr>
          <w:rFonts w:cs="Arial"/>
        </w:rPr>
        <w:t xml:space="preserve">    </w:t>
      </w:r>
    </w:p>
    <w:p w:rsidR="00CA1CDB" w:rsidRPr="00CA1CDB" w:rsidRDefault="00CA1CDB" w:rsidP="00CA1CDB">
      <w:pPr>
        <w:rPr>
          <w:rFonts w:cs="Arial"/>
        </w:rPr>
      </w:pPr>
      <w:r>
        <w:rPr>
          <w:rFonts w:cs="Arial"/>
        </w:rPr>
        <w:t xml:space="preserve">   </w:t>
      </w:r>
      <w:bookmarkStart w:id="0" w:name="_GoBack"/>
      <w:bookmarkEnd w:id="0"/>
      <w:r w:rsidRPr="00CA1CDB">
        <w:rPr>
          <w:rFonts w:cs="Arial"/>
        </w:rPr>
        <w:t xml:space="preserve">our engagement. Support and help us to open the door to your services and reduce the times we do not attend. </w:t>
      </w:r>
    </w:p>
    <w:p w:rsidR="00291208" w:rsidRDefault="00291208" w:rsidP="00353D53">
      <w:pPr>
        <w:ind w:left="284" w:right="-759"/>
      </w:pPr>
    </w:p>
    <w:p w:rsidR="009D56F4" w:rsidRDefault="00CA1CDB" w:rsidP="009D56F4">
      <w:pPr>
        <w:ind w:left="284" w:right="-759"/>
        <w:rPr>
          <w:noProof/>
        </w:rPr>
      </w:pPr>
      <w:r>
        <w:t xml:space="preserve">19) </w:t>
      </w:r>
      <w:r w:rsidR="009D56F4">
        <w:t>One size does not fit all, use a range of</w:t>
      </w:r>
      <w:r w:rsidR="00291208">
        <w:t xml:space="preserve"> approaches: outreach, group work, peer support, one to one, creative, active, talking therapy, drop in</w:t>
      </w:r>
      <w:r w:rsidR="00821FE5">
        <w:t xml:space="preserve"> – co-design these approaches with us!</w:t>
      </w:r>
      <w:r w:rsidR="00291208">
        <w:t xml:space="preserve"> </w:t>
      </w:r>
    </w:p>
    <w:p w:rsidR="00291208" w:rsidRDefault="00CA1CDB" w:rsidP="009D56F4">
      <w:pPr>
        <w:ind w:left="284" w:right="-759"/>
        <w:rPr>
          <w:noProof/>
        </w:rPr>
      </w:pPr>
      <w:r>
        <w:rPr>
          <w:noProof/>
        </w:rPr>
        <w:pict>
          <v:shape id="Oval Callout 5" o:spid="_x0000_s1038" type="#_x0000_t63" style="position:absolute;left:0;text-align:left;margin-left:8in;margin-top:2.25pt;width:176.65pt;height:102.9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" adj="600,27580" fillcolor="#92d050" strokecolor="white [3212]" strokeweight="2pt">
            <v:textbox>
              <w:txbxContent>
                <w:p w:rsidR="00291208" w:rsidRPr="00993FEB" w:rsidRDefault="00291208" w:rsidP="00DE1DE7">
                  <w:pPr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993FEB">
                    <w:rPr>
                      <w:color w:val="FFFFFF"/>
                      <w:sz w:val="22"/>
                      <w:szCs w:val="22"/>
                    </w:rPr>
                    <w:t>Ask yourself…if you were a young person would you feel comfortable with how it’s run?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6" o:spid="_x0000_s1039" type="#_x0000_t63" style="position:absolute;left:0;text-align:left;margin-left:246pt;margin-top:11.25pt;width:206.75pt;height:130.6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" adj="950,21903" fillcolor="#92d050" strokecolor="white [3212]" strokeweight="2pt">
            <v:textbox>
              <w:txbxContent>
                <w:p w:rsidR="00291208" w:rsidRPr="00A46D9F" w:rsidRDefault="00291208" w:rsidP="00DE1DE7">
                  <w:pPr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A46D9F">
                    <w:rPr>
                      <w:color w:val="FFFFFF"/>
                      <w:sz w:val="22"/>
                      <w:szCs w:val="22"/>
                    </w:rPr>
                    <w:t>Would you feel comfortable not knowing anything about the person you were talking to and expected to confide in?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7" o:spid="_x0000_s1040" type="#_x0000_t63" style="position:absolute;left:0;text-align:left;margin-left:-65.3pt;margin-top:11.25pt;width:226pt;height:103.9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" adj="23100,18438" fillcolor="#92d050" strokecolor="white [3212]" strokeweight="2pt">
            <v:textbox>
              <w:txbxContent>
                <w:p w:rsidR="00291208" w:rsidRPr="00A46D9F" w:rsidRDefault="00291208" w:rsidP="00DE1DE7">
                  <w:pPr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A46D9F">
                    <w:rPr>
                      <w:color w:val="FFFFFF"/>
                      <w:sz w:val="22"/>
                      <w:szCs w:val="22"/>
                    </w:rPr>
                    <w:t>Are your services there for any young people that need it or just accessible for a select few?</w:t>
                  </w:r>
                </w:p>
              </w:txbxContent>
            </v:textbox>
          </v:shape>
        </w:pict>
      </w:r>
    </w:p>
    <w:p w:rsidR="00291208" w:rsidRDefault="00CA1CDB" w:rsidP="00AD4187">
      <w:pPr>
        <w:ind w:right="-759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66pt;margin-top:140.55pt;width:354pt;height:21.9pt;z-index:251667456;mso-position-horizontal-relative:text;mso-position-vertical-relative:text" fillcolor="yellow" strokecolor="black [3213]">
            <v:fill r:id="rId17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ww.thrivebradford.org.uk"/>
          </v:shape>
        </w:pict>
      </w:r>
      <w:r>
        <w:rPr>
          <w:noProof/>
        </w:rPr>
        <w:pict>
          <v:shape id="Picture 9" o:spid="_x0000_s1041" type="#_x0000_t75" style="position:absolute;margin-left:-13pt;margin-top:30.85pt;width:735.05pt;height:131.6pt;z-index:-251658240;visibility:visible">
            <v:imagedata r:id="rId18" o:title=""/>
          </v:shape>
        </w:pict>
      </w:r>
      <w:r>
        <w:rPr>
          <w:noProof/>
        </w:rPr>
        <w:pict>
          <v:shape id="Text Box 10" o:spid="_x0000_s1042" type="#_x0000_t202" style="position:absolute;margin-left:-29.25pt;margin-top:195pt;width:735.05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" filled="f" stroked="f">
            <v:textbox style="mso-fit-shape-to-text:t">
              <w:txbxContent>
                <w:p w:rsidR="00291208" w:rsidRPr="00AD4187" w:rsidRDefault="00291208" w:rsidP="00AD4187">
                  <w:pPr>
                    <w:ind w:right="-759"/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 w:rsidRPr="00AD4187">
                    <w:rPr>
                      <w:b/>
                      <w:noProof/>
                      <w:sz w:val="44"/>
                      <w:szCs w:val="44"/>
                    </w:rPr>
                    <w:t>w</w:t>
                  </w:r>
                  <w:r>
                    <w:rPr>
                      <w:b/>
                      <w:noProof/>
                      <w:sz w:val="44"/>
                      <w:szCs w:val="44"/>
                    </w:rPr>
                    <w:t>ww.thrivebr</w:t>
                  </w:r>
                  <w:r w:rsidRPr="00AD4187">
                    <w:rPr>
                      <w:b/>
                      <w:noProof/>
                      <w:sz w:val="44"/>
                      <w:szCs w:val="44"/>
                    </w:rPr>
                    <w:t>a</w:t>
                  </w:r>
                  <w:r>
                    <w:rPr>
                      <w:b/>
                      <w:noProof/>
                      <w:sz w:val="44"/>
                      <w:szCs w:val="44"/>
                    </w:rPr>
                    <w:t>d</w:t>
                  </w:r>
                  <w:r w:rsidRPr="00AD4187">
                    <w:rPr>
                      <w:b/>
                      <w:noProof/>
                      <w:sz w:val="44"/>
                      <w:szCs w:val="44"/>
                    </w:rPr>
                    <w:t>ford.org.uk</w:t>
                  </w:r>
                </w:p>
              </w:txbxContent>
            </v:textbox>
          </v:shape>
        </w:pict>
      </w:r>
    </w:p>
    <w:sectPr w:rsidR="00291208" w:rsidSect="00D54311">
      <w:headerReference w:type="default" r:id="rId19"/>
      <w:pgSz w:w="16839" w:h="11907" w:orient="landscape" w:code="9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7E" w:rsidRDefault="008B037E" w:rsidP="00DE1DE7">
      <w:r>
        <w:separator/>
      </w:r>
    </w:p>
  </w:endnote>
  <w:endnote w:type="continuationSeparator" w:id="0">
    <w:p w:rsidR="008B037E" w:rsidRDefault="008B037E" w:rsidP="00D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7E" w:rsidRDefault="008B037E" w:rsidP="00DE1DE7">
      <w:r>
        <w:separator/>
      </w:r>
    </w:p>
  </w:footnote>
  <w:footnote w:type="continuationSeparator" w:id="0">
    <w:p w:rsidR="008B037E" w:rsidRDefault="008B037E" w:rsidP="00DE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8" w:rsidRDefault="00CA1C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8B8"/>
    <w:multiLevelType w:val="hybridMultilevel"/>
    <w:tmpl w:val="4D201B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2B2909"/>
    <w:multiLevelType w:val="hybridMultilevel"/>
    <w:tmpl w:val="1408F9BE"/>
    <w:lvl w:ilvl="0" w:tplc="7D385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DE7"/>
    <w:rsid w:val="00015CBF"/>
    <w:rsid w:val="00077CC3"/>
    <w:rsid w:val="000D1C0E"/>
    <w:rsid w:val="0016328D"/>
    <w:rsid w:val="001B2ACB"/>
    <w:rsid w:val="00206115"/>
    <w:rsid w:val="00290084"/>
    <w:rsid w:val="00291208"/>
    <w:rsid w:val="00353D53"/>
    <w:rsid w:val="00375854"/>
    <w:rsid w:val="004220EA"/>
    <w:rsid w:val="00450055"/>
    <w:rsid w:val="0049174A"/>
    <w:rsid w:val="004A5304"/>
    <w:rsid w:val="004C48F9"/>
    <w:rsid w:val="00596682"/>
    <w:rsid w:val="005C4F11"/>
    <w:rsid w:val="006942B9"/>
    <w:rsid w:val="00821FE5"/>
    <w:rsid w:val="008722F5"/>
    <w:rsid w:val="008B037E"/>
    <w:rsid w:val="00993FEB"/>
    <w:rsid w:val="009D56F4"/>
    <w:rsid w:val="00A46D9F"/>
    <w:rsid w:val="00A829A3"/>
    <w:rsid w:val="00A94A63"/>
    <w:rsid w:val="00AD4187"/>
    <w:rsid w:val="00AE4CF2"/>
    <w:rsid w:val="00AF12D1"/>
    <w:rsid w:val="00C37253"/>
    <w:rsid w:val="00C9511E"/>
    <w:rsid w:val="00CA1CDB"/>
    <w:rsid w:val="00D54311"/>
    <w:rsid w:val="00DA62A7"/>
    <w:rsid w:val="00DE1DE7"/>
    <w:rsid w:val="00E2280D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Oval Callout 8"/>
        <o:r id="V:Rule2" type="callout" idref="#Oval Callout 5"/>
        <o:r id="V:Rule3" type="callout" idref="#Oval Callout 6"/>
        <o:r id="V:Rule4" type="callout" idref="#Oval Callout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E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1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D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1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DE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53D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31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5D24A3FA</Template>
  <TotalTime>0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should remember when designing services for children and young people:</vt:lpstr>
    </vt:vector>
  </TitlesOfParts>
  <Company>Barnardos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should remember when designing services for children and young people:</dc:title>
  <dc:creator>Nicola Swales</dc:creator>
  <cp:lastModifiedBy>Nicola Swales</cp:lastModifiedBy>
  <cp:revision>2</cp:revision>
  <cp:lastPrinted>2016-05-03T12:24:00Z</cp:lastPrinted>
  <dcterms:created xsi:type="dcterms:W3CDTF">2016-06-09T13:07:00Z</dcterms:created>
  <dcterms:modified xsi:type="dcterms:W3CDTF">2016-06-09T13:07:00Z</dcterms:modified>
</cp:coreProperties>
</file>